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CFD2" w14:textId="32574E17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lang w:val="ro-RO" w:eastAsia="ro-RO"/>
        </w:rPr>
        <w:t xml:space="preserve">Anul şcolar:  </w:t>
      </w:r>
      <w:r w:rsidRPr="0091503D">
        <w:rPr>
          <w:rFonts w:ascii="Times New Roman" w:eastAsia="Times New Roman" w:hAnsi="Times New Roman"/>
          <w:b/>
          <w:lang w:val="ro-RO" w:eastAsia="ro-RO"/>
        </w:rPr>
        <w:t>202</w:t>
      </w:r>
      <w:r>
        <w:rPr>
          <w:rFonts w:ascii="Times New Roman" w:eastAsia="Times New Roman" w:hAnsi="Times New Roman"/>
          <w:b/>
          <w:lang w:val="ro-RO" w:eastAsia="ro-RO"/>
        </w:rPr>
        <w:t>6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 - 202</w:t>
      </w:r>
      <w:r>
        <w:rPr>
          <w:rFonts w:ascii="Times New Roman" w:eastAsia="Times New Roman" w:hAnsi="Times New Roman"/>
          <w:b/>
          <w:lang w:val="ro-RO" w:eastAsia="ro-RO"/>
        </w:rPr>
        <w:t>7</w:t>
      </w:r>
      <w:r w:rsidRPr="0091503D">
        <w:rPr>
          <w:rFonts w:ascii="Times New Roman" w:eastAsia="Times New Roman" w:hAnsi="Times New Roman"/>
          <w:lang w:val="ro-RO" w:eastAsia="ro-RO"/>
        </w:rPr>
        <w:t xml:space="preserve">                                                                                       </w:t>
      </w:r>
    </w:p>
    <w:p w14:paraId="29DD9BC2" w14:textId="0485F55A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lang w:val="ro-RO" w:eastAsia="ro-RO"/>
        </w:rPr>
        <w:t xml:space="preserve">Unitatea școlară: </w:t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>
        <w:rPr>
          <w:rFonts w:ascii="Times New Roman" w:eastAsia="Times New Roman" w:hAnsi="Times New Roman"/>
          <w:lang w:val="ro-RO" w:eastAsia="ro-RO"/>
        </w:rPr>
        <w:tab/>
      </w:r>
      <w:r w:rsidRPr="0091503D">
        <w:rPr>
          <w:rFonts w:ascii="Times New Roman" w:eastAsia="Times New Roman" w:hAnsi="Times New Roman"/>
          <w:lang w:val="ro-RO" w:eastAsia="ro-RO"/>
        </w:rPr>
        <w:t>Avizat</w:t>
      </w:r>
      <w:r>
        <w:rPr>
          <w:rFonts w:ascii="Times New Roman" w:eastAsia="Times New Roman" w:hAnsi="Times New Roman"/>
          <w:lang w:val="ro-RO" w:eastAsia="ro-RO"/>
        </w:rPr>
        <w:t xml:space="preserve"> Director,</w:t>
      </w:r>
    </w:p>
    <w:p w14:paraId="35AD2D9B" w14:textId="354837B5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bCs/>
          <w:lang w:val="ro-RO" w:eastAsia="ro-RO"/>
        </w:rPr>
        <w:t>Profesor:</w:t>
      </w:r>
      <w:r w:rsidRPr="0091503D">
        <w:rPr>
          <w:rFonts w:ascii="Times New Roman" w:eastAsia="Times New Roman" w:hAnsi="Times New Roman"/>
          <w:lang w:val="ro-RO" w:eastAsia="ro-RO"/>
        </w:rPr>
        <w:t xml:space="preserve"> </w:t>
      </w:r>
    </w:p>
    <w:p w14:paraId="4FBB5BC3" w14:textId="77777777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bCs/>
          <w:lang w:val="ro-RO" w:eastAsia="ro-RO"/>
        </w:rPr>
        <w:t>Aria curriculară:</w:t>
      </w:r>
      <w:r w:rsidRPr="0091503D">
        <w:rPr>
          <w:rFonts w:ascii="Times New Roman" w:eastAsia="Times New Roman" w:hAnsi="Times New Roman"/>
          <w:lang w:val="ro-RO" w:eastAsia="ro-RO"/>
        </w:rPr>
        <w:t xml:space="preserve">  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Om şi societate           </w:t>
      </w:r>
      <w:r w:rsidRPr="0091503D">
        <w:rPr>
          <w:rFonts w:ascii="Times New Roman" w:eastAsia="Times New Roman" w:hAnsi="Times New Roman"/>
          <w:lang w:val="ro-RO" w:eastAsia="ro-RO"/>
        </w:rPr>
        <w:t xml:space="preserve">                                                                                                                                                 </w:t>
      </w:r>
    </w:p>
    <w:p w14:paraId="61BC3A7A" w14:textId="77777777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bCs/>
          <w:lang w:val="ro-RO" w:eastAsia="ro-RO"/>
        </w:rPr>
        <w:t>Disciplina:</w:t>
      </w:r>
      <w:r w:rsidRPr="0091503D">
        <w:rPr>
          <w:rFonts w:ascii="Times New Roman" w:eastAsia="Times New Roman" w:hAnsi="Times New Roman"/>
          <w:lang w:val="ro-RO" w:eastAsia="ro-RO"/>
        </w:rPr>
        <w:t xml:space="preserve">  </w:t>
      </w:r>
      <w:r w:rsidRPr="0091503D">
        <w:rPr>
          <w:rFonts w:ascii="Times New Roman" w:eastAsia="Times New Roman" w:hAnsi="Times New Roman"/>
          <w:b/>
          <w:lang w:val="ro-RO" w:eastAsia="ro-RO"/>
        </w:rPr>
        <w:t>Geografie</w:t>
      </w:r>
      <w:r w:rsidRPr="0091503D">
        <w:rPr>
          <w:rFonts w:ascii="Times New Roman" w:eastAsia="Times New Roman" w:hAnsi="Times New Roman"/>
          <w:lang w:val="ro-RO" w:eastAsia="ro-RO"/>
        </w:rPr>
        <w:t xml:space="preserve">  </w:t>
      </w:r>
    </w:p>
    <w:p w14:paraId="0D1C5714" w14:textId="79D6F165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lang w:val="ro-RO" w:eastAsia="ro-RO"/>
        </w:rPr>
        <w:t>Clasa:</w:t>
      </w:r>
      <w:r w:rsidRPr="000602BC">
        <w:rPr>
          <w:rFonts w:ascii="Times New Roman" w:eastAsia="Times New Roman" w:hAnsi="Times New Roman"/>
          <w:color w:val="FF0000"/>
          <w:lang w:val="ro-RO" w:eastAsia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3455E4E" w14:textId="4A489537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lang w:val="ro-RO" w:eastAsia="ro-RO"/>
        </w:rPr>
      </w:pPr>
      <w:r w:rsidRPr="0091503D">
        <w:rPr>
          <w:rFonts w:ascii="Times New Roman" w:eastAsia="Times New Roman" w:hAnsi="Times New Roman"/>
          <w:lang w:val="ro-RO" w:eastAsia="ro-RO"/>
        </w:rPr>
        <w:t xml:space="preserve">Nr. ore alocate:  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- </w:t>
      </w:r>
      <w:r w:rsidR="006258E8">
        <w:rPr>
          <w:rFonts w:ascii="Times New Roman" w:eastAsia="Times New Roman" w:hAnsi="Times New Roman"/>
          <w:b/>
          <w:lang w:val="ro-RO" w:eastAsia="ro-RO"/>
        </w:rPr>
        <w:t>2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 or</w:t>
      </w:r>
      <w:r w:rsidR="006258E8">
        <w:rPr>
          <w:rFonts w:ascii="Times New Roman" w:eastAsia="Times New Roman" w:hAnsi="Times New Roman"/>
          <w:b/>
          <w:lang w:val="ro-RO" w:eastAsia="ro-RO"/>
        </w:rPr>
        <w:t>e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/săpt. </w:t>
      </w:r>
      <w:r w:rsidRPr="0091503D">
        <w:rPr>
          <w:rFonts w:ascii="Times New Roman" w:eastAsia="Times New Roman" w:hAnsi="Times New Roman"/>
          <w:lang w:val="ro-RO" w:eastAsia="ro-RO"/>
        </w:rPr>
        <w:t>(TC</w:t>
      </w:r>
      <w:r w:rsidR="006258E8">
        <w:rPr>
          <w:rFonts w:ascii="Times New Roman" w:eastAsia="Times New Roman" w:hAnsi="Times New Roman"/>
          <w:lang w:val="ro-RO" w:eastAsia="ro-RO"/>
        </w:rPr>
        <w:t>+CS</w:t>
      </w:r>
      <w:r w:rsidRPr="0091503D">
        <w:rPr>
          <w:rFonts w:ascii="Times New Roman" w:eastAsia="Times New Roman" w:hAnsi="Times New Roman"/>
          <w:lang w:val="ro-RO" w:eastAsia="ro-RO"/>
        </w:rPr>
        <w:t xml:space="preserve">) 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– </w:t>
      </w:r>
      <w:r w:rsidR="006258E8">
        <w:rPr>
          <w:rFonts w:ascii="Times New Roman" w:eastAsia="Times New Roman" w:hAnsi="Times New Roman"/>
          <w:b/>
          <w:lang w:val="ro-RO" w:eastAsia="ro-RO"/>
        </w:rPr>
        <w:t>68</w:t>
      </w:r>
      <w:r w:rsidRPr="0091503D">
        <w:rPr>
          <w:rFonts w:ascii="Times New Roman" w:eastAsia="Times New Roman" w:hAnsi="Times New Roman"/>
          <w:b/>
          <w:lang w:val="ro-RO" w:eastAsia="ro-RO"/>
        </w:rPr>
        <w:t xml:space="preserve"> ore/an</w:t>
      </w:r>
    </w:p>
    <w:p w14:paraId="673F871D" w14:textId="77777777" w:rsidR="00AF0AB9" w:rsidRPr="0091503D" w:rsidRDefault="00AF0AB9" w:rsidP="00AF0AB9">
      <w:pPr>
        <w:spacing w:after="0" w:line="240" w:lineRule="exact"/>
        <w:rPr>
          <w:rFonts w:ascii="Times New Roman" w:eastAsia="Times New Roman" w:hAnsi="Times New Roman"/>
          <w:sz w:val="24"/>
          <w:szCs w:val="24"/>
          <w:lang w:val="ro-RO" w:eastAsia="ro-RO"/>
        </w:rPr>
      </w:pPr>
      <w:r w:rsidRPr="0091503D">
        <w:rPr>
          <w:rFonts w:ascii="Times New Roman" w:eastAsia="Times New Roman" w:hAnsi="Times New Roman"/>
          <w:b/>
          <w:lang w:val="ro-RO" w:eastAsia="ro-RO"/>
        </w:rPr>
        <w:t xml:space="preserve">                           </w:t>
      </w:r>
    </w:p>
    <w:p w14:paraId="41749656" w14:textId="4A06515C" w:rsidR="00A761F6" w:rsidRDefault="00AF0AB9" w:rsidP="00A761F6">
      <w:pPr>
        <w:spacing w:after="120" w:line="240" w:lineRule="auto"/>
        <w:jc w:val="center"/>
        <w:rPr>
          <w:rFonts w:ascii="Times New Roman" w:eastAsia="Times New Roman" w:hAnsi="Times New Roman"/>
          <w:spacing w:val="-4"/>
          <w:lang w:val="ro-RO" w:eastAsia="ro-RO"/>
        </w:rPr>
      </w:pPr>
      <w:r w:rsidRPr="00D823B5">
        <w:rPr>
          <w:rFonts w:ascii="Times New Roman" w:eastAsia="Times New Roman" w:hAnsi="Times New Roman"/>
          <w:b/>
          <w:iCs/>
          <w:sz w:val="24"/>
          <w:szCs w:val="24"/>
          <w:lang w:val="ro-RO" w:eastAsia="ro-RO"/>
        </w:rPr>
        <w:t xml:space="preserve">PLANIFICAREA CALENDARISTICĂ ANUALĂ </w:t>
      </w:r>
    </w:p>
    <w:p w14:paraId="2F08383A" w14:textId="16CFEAEF" w:rsidR="00AF0AB9" w:rsidRPr="00A761F6" w:rsidRDefault="00AF0AB9" w:rsidP="00A761F6">
      <w:pPr>
        <w:spacing w:after="120" w:line="240" w:lineRule="auto"/>
        <w:jc w:val="center"/>
        <w:rPr>
          <w:rFonts w:ascii="Times New Roman" w:eastAsia="Times New Roman" w:hAnsi="Times New Roman"/>
          <w:spacing w:val="-4"/>
          <w:lang w:val="ro-RO" w:eastAsia="ro-RO"/>
        </w:rPr>
      </w:pPr>
      <w:r w:rsidRPr="0091503D">
        <w:rPr>
          <w:rFonts w:ascii="Times New Roman" w:eastAsia="Times New Roman" w:hAnsi="Times New Roman"/>
          <w:b/>
          <w:sz w:val="24"/>
          <w:szCs w:val="20"/>
          <w:lang w:val="ro-RO" w:eastAsia="ro-RO"/>
        </w:rPr>
        <w:t>Geografie fizică</w:t>
      </w:r>
    </w:p>
    <w:p w14:paraId="7FC80F46" w14:textId="77777777" w:rsidR="00A761F6" w:rsidRPr="006258E8" w:rsidRDefault="00A761F6" w:rsidP="00AF0AB9">
      <w:pPr>
        <w:keepNext/>
        <w:spacing w:after="360" w:line="240" w:lineRule="auto"/>
        <w:jc w:val="center"/>
        <w:outlineLvl w:val="1"/>
        <w:rPr>
          <w:rFonts w:ascii="Times New Roman" w:eastAsia="Times New Roman" w:hAnsi="Times New Roman"/>
          <w:bCs/>
          <w:sz w:val="24"/>
          <w:szCs w:val="20"/>
          <w:lang w:val="ro-RO" w:eastAsia="ro-RO"/>
        </w:rPr>
      </w:pPr>
    </w:p>
    <w:tbl>
      <w:tblPr>
        <w:tblStyle w:val="TableGrid"/>
        <w:tblpPr w:leftFromText="180" w:rightFromText="180" w:vertAnchor="text" w:horzAnchor="margin" w:tblpY="174"/>
        <w:tblW w:w="0" w:type="auto"/>
        <w:tblLook w:val="04A0" w:firstRow="1" w:lastRow="0" w:firstColumn="1" w:lastColumn="0" w:noHBand="0" w:noVBand="1"/>
      </w:tblPr>
      <w:tblGrid>
        <w:gridCol w:w="2390"/>
        <w:gridCol w:w="2393"/>
        <w:gridCol w:w="4710"/>
        <w:gridCol w:w="1227"/>
        <w:gridCol w:w="1750"/>
        <w:gridCol w:w="1920"/>
      </w:tblGrid>
      <w:tr w:rsidR="006258E8" w:rsidRPr="006258E8" w14:paraId="3ED74E90" w14:textId="77777777" w:rsidTr="00E62841">
        <w:tc>
          <w:tcPr>
            <w:tcW w:w="2390" w:type="dxa"/>
            <w:shd w:val="clear" w:color="auto" w:fill="BDD6EE" w:themeFill="accent5" w:themeFillTint="66"/>
            <w:vAlign w:val="center"/>
          </w:tcPr>
          <w:p w14:paraId="23EDD7DC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UNITATEA DE ÎNVĂȚARE</w:t>
            </w:r>
          </w:p>
        </w:tc>
        <w:tc>
          <w:tcPr>
            <w:tcW w:w="2393" w:type="dxa"/>
            <w:shd w:val="clear" w:color="auto" w:fill="BDD6EE" w:themeFill="accent5" w:themeFillTint="66"/>
            <w:vAlign w:val="center"/>
          </w:tcPr>
          <w:p w14:paraId="767EC9FE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COMPETENȚE SPECIFICE</w:t>
            </w:r>
          </w:p>
        </w:tc>
        <w:tc>
          <w:tcPr>
            <w:tcW w:w="4710" w:type="dxa"/>
            <w:shd w:val="clear" w:color="auto" w:fill="BDD6EE" w:themeFill="accent5" w:themeFillTint="66"/>
            <w:vAlign w:val="center"/>
          </w:tcPr>
          <w:p w14:paraId="79180284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CONȚINUTURI</w:t>
            </w:r>
          </w:p>
        </w:tc>
        <w:tc>
          <w:tcPr>
            <w:tcW w:w="1227" w:type="dxa"/>
            <w:shd w:val="clear" w:color="auto" w:fill="BDD6EE" w:themeFill="accent5" w:themeFillTint="66"/>
            <w:vAlign w:val="center"/>
          </w:tcPr>
          <w:p w14:paraId="29257BDD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NR. DE ORE</w:t>
            </w:r>
          </w:p>
        </w:tc>
        <w:tc>
          <w:tcPr>
            <w:tcW w:w="1750" w:type="dxa"/>
            <w:shd w:val="clear" w:color="auto" w:fill="BDD6EE" w:themeFill="accent5" w:themeFillTint="66"/>
            <w:vAlign w:val="center"/>
          </w:tcPr>
          <w:p w14:paraId="1E0D9525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SĂPTĂMÂNA</w:t>
            </w:r>
          </w:p>
        </w:tc>
        <w:tc>
          <w:tcPr>
            <w:tcW w:w="1920" w:type="dxa"/>
            <w:shd w:val="clear" w:color="auto" w:fill="BDD6EE" w:themeFill="accent5" w:themeFillTint="66"/>
            <w:vAlign w:val="center"/>
          </w:tcPr>
          <w:p w14:paraId="0A1F6757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OBSERVAȚII/</w:t>
            </w:r>
          </w:p>
          <w:p w14:paraId="71CC1F3D" w14:textId="77777777" w:rsidR="00A761F6" w:rsidRPr="006258E8" w:rsidRDefault="00A761F6" w:rsidP="006258E8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EVALUARE</w:t>
            </w:r>
          </w:p>
        </w:tc>
      </w:tr>
      <w:tr w:rsidR="00A761F6" w:rsidRPr="006258E8" w14:paraId="0E9C7416" w14:textId="77777777" w:rsidTr="006258E8">
        <w:tc>
          <w:tcPr>
            <w:tcW w:w="14390" w:type="dxa"/>
            <w:gridSpan w:val="6"/>
            <w:shd w:val="clear" w:color="auto" w:fill="FFD966" w:themeFill="accent4" w:themeFillTint="99"/>
            <w:vAlign w:val="center"/>
          </w:tcPr>
          <w:p w14:paraId="64EDB743" w14:textId="77777777" w:rsidR="00A761F6" w:rsidRPr="006258E8" w:rsidRDefault="00A761F6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/>
                <w:sz w:val="24"/>
                <w:szCs w:val="20"/>
                <w:lang w:val="ro-RO" w:eastAsia="ro-RO"/>
              </w:rPr>
              <w:t>MODULUL DE ÎNVĂȚARE I</w:t>
            </w:r>
          </w:p>
        </w:tc>
      </w:tr>
      <w:tr w:rsidR="006258E8" w:rsidRPr="006258E8" w14:paraId="6DC85760" w14:textId="77777777" w:rsidTr="005A7EE4">
        <w:tc>
          <w:tcPr>
            <w:tcW w:w="2390" w:type="dxa"/>
            <w:vAlign w:val="center"/>
          </w:tcPr>
          <w:p w14:paraId="231E354E" w14:textId="69287EAB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Geografia – știința spațiului geografic</w:t>
            </w:r>
          </w:p>
        </w:tc>
        <w:tc>
          <w:tcPr>
            <w:tcW w:w="2393" w:type="dxa"/>
            <w:vAlign w:val="center"/>
          </w:tcPr>
          <w:p w14:paraId="58EFA57C" w14:textId="1BD6DE87" w:rsidR="00A761F6" w:rsidRPr="006258E8" w:rsidRDefault="00E62841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 xml:space="preserve">1.1; </w:t>
            </w:r>
            <w:r w:rsidR="005A7EE4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1.4; 2.2; 2.4; 2.5; 3.2; 4.1; 4.2; 4.3; 4.4; 4.5; 5.1; 5.5</w:t>
            </w:r>
          </w:p>
        </w:tc>
        <w:tc>
          <w:tcPr>
            <w:tcW w:w="4710" w:type="dxa"/>
          </w:tcPr>
          <w:p w14:paraId="25EFC5E7" w14:textId="0F9B0F09" w:rsidR="006258E8" w:rsidRPr="006258E8" w:rsidRDefault="006258E8" w:rsidP="006258E8">
            <w:pPr>
              <w:pStyle w:val="ListParagraph"/>
              <w:keepNext/>
              <w:numPr>
                <w:ilvl w:val="0"/>
                <w:numId w:val="2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Importanța Geografiei în lumea contemporană și evoluția științei geografice</w:t>
            </w:r>
          </w:p>
          <w:p w14:paraId="7A87EA08" w14:textId="74500C5A" w:rsidR="006258E8" w:rsidRPr="006258E8" w:rsidRDefault="006258E8" w:rsidP="006258E8">
            <w:pPr>
              <w:pStyle w:val="ListParagraph"/>
              <w:keepNext/>
              <w:numPr>
                <w:ilvl w:val="0"/>
                <w:numId w:val="2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Reprezentarea spațiului geografic. Utilizarea reprezentărilor cartografice.</w:t>
            </w:r>
          </w:p>
          <w:p w14:paraId="4B2A412C" w14:textId="77777777" w:rsidR="006258E8" w:rsidRPr="006258E8" w:rsidRDefault="006258E8" w:rsidP="006258E8">
            <w:pPr>
              <w:pStyle w:val="ListParagraph"/>
              <w:keepNext/>
              <w:numPr>
                <w:ilvl w:val="0"/>
                <w:numId w:val="2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Aplicație practică. Coordonate geografice - orientarea pe glob și planiglobul terestru</w:t>
            </w:r>
          </w:p>
          <w:p w14:paraId="2F131006" w14:textId="41FA2095" w:rsidR="006258E8" w:rsidRPr="006258E8" w:rsidRDefault="006258E8" w:rsidP="006258E8">
            <w:pPr>
              <w:pStyle w:val="ListParagraph"/>
              <w:keepNext/>
              <w:numPr>
                <w:ilvl w:val="0"/>
                <w:numId w:val="2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Sisteme informaționale geografice</w:t>
            </w:r>
          </w:p>
          <w:p w14:paraId="095A8442" w14:textId="0382B91C" w:rsidR="006258E8" w:rsidRPr="006258E8" w:rsidRDefault="006258E8" w:rsidP="006258E8">
            <w:pPr>
              <w:pStyle w:val="ListParagraph"/>
              <w:keepNext/>
              <w:numPr>
                <w:ilvl w:val="0"/>
                <w:numId w:val="2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Utilizarea imaginilor satelitare pentru analizarea sistemului geografic terestru</w:t>
            </w:r>
          </w:p>
          <w:p w14:paraId="7CAC7011" w14:textId="709095CA" w:rsidR="00A761F6" w:rsidRPr="006258E8" w:rsidRDefault="006258E8" w:rsidP="006258E8">
            <w:pPr>
              <w:pStyle w:val="ListParagraph"/>
              <w:keepNext/>
              <w:numPr>
                <w:ilvl w:val="0"/>
                <w:numId w:val="2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Aplicație practică. Utilizarea sistemelor de poziționare globală</w:t>
            </w:r>
          </w:p>
        </w:tc>
        <w:tc>
          <w:tcPr>
            <w:tcW w:w="1227" w:type="dxa"/>
            <w:vAlign w:val="center"/>
          </w:tcPr>
          <w:p w14:paraId="7E543D33" w14:textId="74DD76C8" w:rsidR="00A761F6" w:rsidRPr="006258E8" w:rsidRDefault="00E62841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8</w:t>
            </w:r>
          </w:p>
        </w:tc>
        <w:tc>
          <w:tcPr>
            <w:tcW w:w="1750" w:type="dxa"/>
            <w:vAlign w:val="center"/>
          </w:tcPr>
          <w:p w14:paraId="00BCC5A4" w14:textId="239E58AD" w:rsidR="00A761F6" w:rsidRPr="006258E8" w:rsidRDefault="000471CD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S1-S4</w:t>
            </w:r>
          </w:p>
        </w:tc>
        <w:tc>
          <w:tcPr>
            <w:tcW w:w="1920" w:type="dxa"/>
            <w:vAlign w:val="center"/>
          </w:tcPr>
          <w:p w14:paraId="344F9119" w14:textId="6F7BFD33" w:rsidR="000471CD" w:rsidRDefault="000471CD" w:rsidP="000471CD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Evaluare orală</w:t>
            </w:r>
          </w:p>
          <w:p w14:paraId="564B7A4E" w14:textId="1DEFF81D" w:rsidR="000471CD" w:rsidRDefault="000471CD" w:rsidP="000471CD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Autoevaluare</w:t>
            </w:r>
          </w:p>
          <w:p w14:paraId="64F6DEA5" w14:textId="63790206" w:rsidR="00A761F6" w:rsidRPr="006258E8" w:rsidRDefault="000471CD" w:rsidP="000471CD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Test de evaluare 1</w:t>
            </w:r>
          </w:p>
        </w:tc>
      </w:tr>
      <w:tr w:rsidR="006258E8" w:rsidRPr="006258E8" w14:paraId="0294D0E3" w14:textId="77777777" w:rsidTr="005A7EE4">
        <w:tc>
          <w:tcPr>
            <w:tcW w:w="2390" w:type="dxa"/>
            <w:vAlign w:val="center"/>
          </w:tcPr>
          <w:p w14:paraId="39CCF7B6" w14:textId="6B1747EC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Pământul corp cosmic</w:t>
            </w:r>
          </w:p>
        </w:tc>
        <w:tc>
          <w:tcPr>
            <w:tcW w:w="2393" w:type="dxa"/>
            <w:vAlign w:val="center"/>
          </w:tcPr>
          <w:p w14:paraId="0747C215" w14:textId="0E9A11B5" w:rsidR="00A761F6" w:rsidRPr="006258E8" w:rsidRDefault="000471CD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 xml:space="preserve">1.1; 1.2; 1.3; 1.4; 2.1: 2.2; 3.3; 3.4; 4.1; </w:t>
            </w:r>
            <w:r w:rsidR="007829FA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4.2; 4.3</w:t>
            </w:r>
          </w:p>
        </w:tc>
        <w:tc>
          <w:tcPr>
            <w:tcW w:w="4710" w:type="dxa"/>
          </w:tcPr>
          <w:p w14:paraId="4E0E26C0" w14:textId="5B1A0B01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Pământul în Univers. Sistemul Soare - Pământ - Lună</w:t>
            </w:r>
          </w:p>
          <w:p w14:paraId="0FF174F0" w14:textId="50F7C7F7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Explorarea Universului</w:t>
            </w:r>
          </w:p>
          <w:p w14:paraId="3D1FD5DB" w14:textId="77777777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Studiu de caz. Misiuni spațiale</w:t>
            </w:r>
          </w:p>
          <w:p w14:paraId="095C1505" w14:textId="5179D9DC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Proprietăți fizice ale Terrei – condiții pentru viață</w:t>
            </w:r>
          </w:p>
          <w:p w14:paraId="2C9F07DB" w14:textId="1778377C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lastRenderedPageBreak/>
              <w:t>Mișcările fundamentale ale Pământului și consecințele lor geografice</w:t>
            </w:r>
          </w:p>
          <w:p w14:paraId="66ED659C" w14:textId="6BFD2862" w:rsidR="00A761F6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Studiu de caz. Fenomene astronomice spectaculoase</w:t>
            </w:r>
          </w:p>
        </w:tc>
        <w:tc>
          <w:tcPr>
            <w:tcW w:w="1227" w:type="dxa"/>
            <w:vAlign w:val="center"/>
          </w:tcPr>
          <w:p w14:paraId="3C60048A" w14:textId="47C81912" w:rsidR="00A761F6" w:rsidRPr="006258E8" w:rsidRDefault="007829FA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lastRenderedPageBreak/>
              <w:t>10</w:t>
            </w:r>
          </w:p>
        </w:tc>
        <w:tc>
          <w:tcPr>
            <w:tcW w:w="1750" w:type="dxa"/>
            <w:vAlign w:val="center"/>
          </w:tcPr>
          <w:p w14:paraId="4A9AE711" w14:textId="177150AB" w:rsidR="00A761F6" w:rsidRPr="006258E8" w:rsidRDefault="007829FA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S5-S9</w:t>
            </w:r>
          </w:p>
        </w:tc>
        <w:tc>
          <w:tcPr>
            <w:tcW w:w="1920" w:type="dxa"/>
            <w:vAlign w:val="center"/>
          </w:tcPr>
          <w:p w14:paraId="460EE03E" w14:textId="77777777" w:rsidR="007829FA" w:rsidRDefault="007829FA" w:rsidP="007829FA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Evaluare orală</w:t>
            </w:r>
          </w:p>
          <w:p w14:paraId="43BD832A" w14:textId="77777777" w:rsidR="007829FA" w:rsidRDefault="007829FA" w:rsidP="007829FA">
            <w:pPr>
              <w:keepNext/>
              <w:spacing w:after="360" w:line="240" w:lineRule="auto"/>
              <w:contextualSpacing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Autoevaluare</w:t>
            </w:r>
          </w:p>
          <w:p w14:paraId="339F5536" w14:textId="782B762B" w:rsidR="00A761F6" w:rsidRPr="006258E8" w:rsidRDefault="007829FA" w:rsidP="007829FA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 xml:space="preserve">Test de evaluare </w:t>
            </w: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2</w:t>
            </w:r>
          </w:p>
        </w:tc>
      </w:tr>
      <w:tr w:rsidR="006258E8" w:rsidRPr="006258E8" w14:paraId="45C9434E" w14:textId="77777777" w:rsidTr="005A7EE4">
        <w:tc>
          <w:tcPr>
            <w:tcW w:w="2390" w:type="dxa"/>
            <w:vAlign w:val="center"/>
          </w:tcPr>
          <w:p w14:paraId="221E46E5" w14:textId="0A5B72B7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Elemente de geologie – dinamica internă, resurse și riscuri</w:t>
            </w:r>
          </w:p>
        </w:tc>
        <w:tc>
          <w:tcPr>
            <w:tcW w:w="2393" w:type="dxa"/>
            <w:vAlign w:val="center"/>
          </w:tcPr>
          <w:p w14:paraId="7E927C08" w14:textId="0D3995C0" w:rsidR="00A761F6" w:rsidRPr="006258E8" w:rsidRDefault="00F5653F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1.1;</w:t>
            </w:r>
          </w:p>
        </w:tc>
        <w:tc>
          <w:tcPr>
            <w:tcW w:w="4710" w:type="dxa"/>
          </w:tcPr>
          <w:p w14:paraId="7D445837" w14:textId="3F5AEAB4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Structura internă a Terrei. Minerale și roci</w:t>
            </w:r>
          </w:p>
          <w:p w14:paraId="41F92314" w14:textId="155E0F17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Studiu de caz. Resursele minerale utile. Probleme de mediu asociate exploatării resurselor minerale</w:t>
            </w:r>
          </w:p>
          <w:p w14:paraId="0DC37BBA" w14:textId="62E72F0F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Dinamica internă a Terrei și fenomene asociate</w:t>
            </w:r>
          </w:p>
          <w:p w14:paraId="1F6E50A9" w14:textId="5988D002" w:rsidR="00E32897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Scara timpului geologic. Evoluții paleogeografice</w:t>
            </w:r>
          </w:p>
          <w:p w14:paraId="54AD42A1" w14:textId="19F2FD60" w:rsidR="00A761F6" w:rsidRPr="00E32897" w:rsidRDefault="00E32897" w:rsidP="00E32897">
            <w:pPr>
              <w:pStyle w:val="ListParagraph"/>
              <w:keepNext/>
              <w:numPr>
                <w:ilvl w:val="0"/>
                <w:numId w:val="3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Hazarduri endogene. Seismicitatea și vulcanismul</w:t>
            </w:r>
          </w:p>
        </w:tc>
        <w:tc>
          <w:tcPr>
            <w:tcW w:w="1227" w:type="dxa"/>
            <w:vAlign w:val="center"/>
          </w:tcPr>
          <w:p w14:paraId="15E200EB" w14:textId="280335FF" w:rsidR="00A761F6" w:rsidRPr="006258E8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8</w:t>
            </w:r>
          </w:p>
        </w:tc>
        <w:tc>
          <w:tcPr>
            <w:tcW w:w="1750" w:type="dxa"/>
            <w:vAlign w:val="center"/>
          </w:tcPr>
          <w:p w14:paraId="1A49F677" w14:textId="49E5C536" w:rsidR="00A761F6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S10-S13</w:t>
            </w:r>
          </w:p>
        </w:tc>
        <w:tc>
          <w:tcPr>
            <w:tcW w:w="1920" w:type="dxa"/>
            <w:vAlign w:val="center"/>
          </w:tcPr>
          <w:p w14:paraId="2280E476" w14:textId="77777777" w:rsidR="00A761F6" w:rsidRPr="006258E8" w:rsidRDefault="00A761F6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6258E8" w:rsidRPr="006258E8" w14:paraId="2C1AF69A" w14:textId="77777777" w:rsidTr="005A7EE4">
        <w:tc>
          <w:tcPr>
            <w:tcW w:w="2390" w:type="dxa"/>
            <w:vAlign w:val="center"/>
          </w:tcPr>
          <w:p w14:paraId="5527E944" w14:textId="298EB69B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Relieful – element suport al dezvoltării societății umane</w:t>
            </w:r>
          </w:p>
        </w:tc>
        <w:tc>
          <w:tcPr>
            <w:tcW w:w="2393" w:type="dxa"/>
            <w:vAlign w:val="center"/>
          </w:tcPr>
          <w:p w14:paraId="772CBF0D" w14:textId="228DE3C4" w:rsidR="00A761F6" w:rsidRPr="006258E8" w:rsidRDefault="00F5653F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1.1;</w:t>
            </w:r>
          </w:p>
        </w:tc>
        <w:tc>
          <w:tcPr>
            <w:tcW w:w="4710" w:type="dxa"/>
          </w:tcPr>
          <w:p w14:paraId="02049413" w14:textId="6E69598F" w:rsidR="00E32897" w:rsidRPr="00E32897" w:rsidRDefault="00E32897" w:rsidP="00E32897">
            <w:pPr>
              <w:pStyle w:val="ListParagraph"/>
              <w:keepNext/>
              <w:numPr>
                <w:ilvl w:val="0"/>
                <w:numId w:val="4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Forme majore ale reliefului terestru</w:t>
            </w:r>
          </w:p>
          <w:p w14:paraId="04B1449E" w14:textId="753D0F91" w:rsidR="00E32897" w:rsidRPr="00E32897" w:rsidRDefault="00E32897" w:rsidP="00E32897">
            <w:pPr>
              <w:pStyle w:val="ListParagraph"/>
              <w:keepNext/>
              <w:numPr>
                <w:ilvl w:val="0"/>
                <w:numId w:val="4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Procese de modelare a suprafeței scoarței terestre.</w:t>
            </w:r>
          </w:p>
          <w:p w14:paraId="1FA21F38" w14:textId="0BA09B0D" w:rsidR="00E32897" w:rsidRPr="00E32897" w:rsidRDefault="00E32897" w:rsidP="00E32897">
            <w:pPr>
              <w:pStyle w:val="ListParagraph"/>
              <w:keepNext/>
              <w:numPr>
                <w:ilvl w:val="0"/>
                <w:numId w:val="4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Hazarduri geomorfologice</w:t>
            </w:r>
          </w:p>
          <w:p w14:paraId="29946C32" w14:textId="6F0992B3" w:rsidR="00E32897" w:rsidRPr="00E32897" w:rsidRDefault="00E32897" w:rsidP="00E32897">
            <w:pPr>
              <w:pStyle w:val="ListParagraph"/>
              <w:keepNext/>
              <w:numPr>
                <w:ilvl w:val="0"/>
                <w:numId w:val="4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Tipuri reprezentative de relief și favorabilitatea pentru locuire. Relieful fluvial, litoral și carstic</w:t>
            </w:r>
          </w:p>
          <w:p w14:paraId="3E0781FC" w14:textId="27941EEC" w:rsidR="00E32897" w:rsidRPr="00E32897" w:rsidRDefault="00E32897" w:rsidP="00E32897">
            <w:pPr>
              <w:pStyle w:val="ListParagraph"/>
              <w:keepNext/>
              <w:numPr>
                <w:ilvl w:val="0"/>
                <w:numId w:val="4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Relieful glaciar și relieful deșertic</w:t>
            </w:r>
          </w:p>
          <w:p w14:paraId="0AAA3E67" w14:textId="41126B23" w:rsidR="00A761F6" w:rsidRPr="00E32897" w:rsidRDefault="00E32897" w:rsidP="00E32897">
            <w:pPr>
              <w:pStyle w:val="ListParagraph"/>
              <w:keepNext/>
              <w:numPr>
                <w:ilvl w:val="0"/>
                <w:numId w:val="4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Aplicație practică. Relieful orizontului local – factor de favorabilitate sau de restrictivitate pentru comunitate</w:t>
            </w:r>
          </w:p>
        </w:tc>
        <w:tc>
          <w:tcPr>
            <w:tcW w:w="1227" w:type="dxa"/>
            <w:vAlign w:val="center"/>
          </w:tcPr>
          <w:p w14:paraId="40289F74" w14:textId="60E5F2B4" w:rsidR="00A761F6" w:rsidRPr="006258E8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10</w:t>
            </w:r>
          </w:p>
        </w:tc>
        <w:tc>
          <w:tcPr>
            <w:tcW w:w="1750" w:type="dxa"/>
            <w:vAlign w:val="center"/>
          </w:tcPr>
          <w:p w14:paraId="7179FB28" w14:textId="4A5D7F60" w:rsidR="00A761F6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S14-S18</w:t>
            </w:r>
          </w:p>
        </w:tc>
        <w:tc>
          <w:tcPr>
            <w:tcW w:w="1920" w:type="dxa"/>
            <w:vAlign w:val="center"/>
          </w:tcPr>
          <w:p w14:paraId="6FA51B73" w14:textId="77777777" w:rsidR="00A761F6" w:rsidRPr="006258E8" w:rsidRDefault="00A761F6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E62841" w:rsidRPr="006258E8" w14:paraId="3B788E11" w14:textId="77777777" w:rsidTr="005A7EE4">
        <w:tc>
          <w:tcPr>
            <w:tcW w:w="2390" w:type="dxa"/>
            <w:vAlign w:val="center"/>
          </w:tcPr>
          <w:p w14:paraId="2173341C" w14:textId="5DA9F527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Atmosfera și schimbările climatice</w:t>
            </w:r>
          </w:p>
        </w:tc>
        <w:tc>
          <w:tcPr>
            <w:tcW w:w="2393" w:type="dxa"/>
            <w:vAlign w:val="center"/>
          </w:tcPr>
          <w:p w14:paraId="5BA2D88F" w14:textId="386789E8" w:rsidR="00A761F6" w:rsidRPr="006258E8" w:rsidRDefault="00F5653F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1.1;</w:t>
            </w:r>
          </w:p>
        </w:tc>
        <w:tc>
          <w:tcPr>
            <w:tcW w:w="4710" w:type="dxa"/>
          </w:tcPr>
          <w:p w14:paraId="649DDDE7" w14:textId="00B98C3A" w:rsidR="00E32897" w:rsidRPr="00E32897" w:rsidRDefault="00E32897" w:rsidP="00E32897">
            <w:pPr>
              <w:pStyle w:val="ListParagraph"/>
              <w:keepNext/>
              <w:numPr>
                <w:ilvl w:val="0"/>
                <w:numId w:val="8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Atmosfera terestră - structură și compoziție</w:t>
            </w:r>
          </w:p>
          <w:p w14:paraId="1756DD15" w14:textId="25819981" w:rsidR="00E32897" w:rsidRPr="00E32897" w:rsidRDefault="00E32897" w:rsidP="00E32897">
            <w:pPr>
              <w:pStyle w:val="ListParagraph"/>
              <w:keepNext/>
              <w:numPr>
                <w:ilvl w:val="0"/>
                <w:numId w:val="8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Factorii genetici ai climei. Elementele climatice</w:t>
            </w:r>
          </w:p>
          <w:p w14:paraId="7A6C3343" w14:textId="3CE658A8" w:rsidR="00E32897" w:rsidRPr="00E32897" w:rsidRDefault="00E32897" w:rsidP="00E32897">
            <w:pPr>
              <w:pStyle w:val="ListParagraph"/>
              <w:keepNext/>
              <w:numPr>
                <w:ilvl w:val="0"/>
                <w:numId w:val="8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Diferențieri climatice pe Terra. Zone și tipuri de climă</w:t>
            </w:r>
          </w:p>
          <w:p w14:paraId="23F779DE" w14:textId="77777777" w:rsidR="00E32897" w:rsidRPr="00E32897" w:rsidRDefault="00E32897" w:rsidP="00E32897">
            <w:pPr>
              <w:pStyle w:val="ListParagraph"/>
              <w:keepNext/>
              <w:numPr>
                <w:ilvl w:val="0"/>
                <w:numId w:val="8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lastRenderedPageBreak/>
              <w:t>Aplicație practică. Hărțile sinoptice și prognozele meteorologice</w:t>
            </w:r>
          </w:p>
          <w:p w14:paraId="115ABD3E" w14:textId="517893E9" w:rsidR="00A761F6" w:rsidRPr="00E32897" w:rsidRDefault="00E32897" w:rsidP="00E32897">
            <w:pPr>
              <w:pStyle w:val="ListParagraph"/>
              <w:keepNext/>
              <w:numPr>
                <w:ilvl w:val="0"/>
                <w:numId w:val="8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Schimbări climatice. Hazarduri climatice</w:t>
            </w:r>
          </w:p>
        </w:tc>
        <w:tc>
          <w:tcPr>
            <w:tcW w:w="1227" w:type="dxa"/>
            <w:vAlign w:val="center"/>
          </w:tcPr>
          <w:p w14:paraId="611ABE73" w14:textId="709CC89E" w:rsidR="00A761F6" w:rsidRPr="006258E8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lastRenderedPageBreak/>
              <w:t>8</w:t>
            </w:r>
          </w:p>
        </w:tc>
        <w:tc>
          <w:tcPr>
            <w:tcW w:w="1750" w:type="dxa"/>
            <w:vAlign w:val="center"/>
          </w:tcPr>
          <w:p w14:paraId="5A093431" w14:textId="6EB42363" w:rsidR="00A761F6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S19-S22</w:t>
            </w:r>
          </w:p>
        </w:tc>
        <w:tc>
          <w:tcPr>
            <w:tcW w:w="1920" w:type="dxa"/>
            <w:vAlign w:val="center"/>
          </w:tcPr>
          <w:p w14:paraId="2E2423A7" w14:textId="77777777" w:rsidR="00A761F6" w:rsidRPr="006258E8" w:rsidRDefault="00A761F6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E62841" w:rsidRPr="006258E8" w14:paraId="12DE9CC3" w14:textId="77777777" w:rsidTr="005A7EE4">
        <w:tc>
          <w:tcPr>
            <w:tcW w:w="2390" w:type="dxa"/>
            <w:vAlign w:val="center"/>
          </w:tcPr>
          <w:p w14:paraId="1AEEF832" w14:textId="4E70C8D4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Hidrosfera – sistem dinamic</w:t>
            </w:r>
          </w:p>
        </w:tc>
        <w:tc>
          <w:tcPr>
            <w:tcW w:w="2393" w:type="dxa"/>
            <w:vAlign w:val="center"/>
          </w:tcPr>
          <w:p w14:paraId="5CB45DB8" w14:textId="7722497E" w:rsidR="00A761F6" w:rsidRPr="006258E8" w:rsidRDefault="00F5653F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1.1;</w:t>
            </w:r>
          </w:p>
        </w:tc>
        <w:tc>
          <w:tcPr>
            <w:tcW w:w="4710" w:type="dxa"/>
          </w:tcPr>
          <w:p w14:paraId="6CF8B9B9" w14:textId="5EEF487B" w:rsidR="00E32897" w:rsidRPr="00E32897" w:rsidRDefault="00E32897" w:rsidP="00E32897">
            <w:pPr>
              <w:pStyle w:val="ListParagraph"/>
              <w:keepNext/>
              <w:numPr>
                <w:ilvl w:val="0"/>
                <w:numId w:val="7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Oceanul Planetar - caracteristici și dinamică</w:t>
            </w:r>
          </w:p>
          <w:p w14:paraId="1CF9EE0A" w14:textId="4DB6B03B" w:rsidR="00E32897" w:rsidRPr="00E32897" w:rsidRDefault="00E32897" w:rsidP="00E32897">
            <w:pPr>
              <w:pStyle w:val="ListParagraph"/>
              <w:keepNext/>
              <w:numPr>
                <w:ilvl w:val="0"/>
                <w:numId w:val="7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Apele continentale - resursă vitală pentru societate</w:t>
            </w:r>
          </w:p>
          <w:p w14:paraId="3B2DA49D" w14:textId="77777777" w:rsidR="00E32897" w:rsidRPr="00E32897" w:rsidRDefault="00E32897" w:rsidP="00E32897">
            <w:pPr>
              <w:pStyle w:val="ListParagraph"/>
              <w:keepNext/>
              <w:numPr>
                <w:ilvl w:val="0"/>
                <w:numId w:val="7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Studiu de caz. Managementul apelor continentale</w:t>
            </w:r>
          </w:p>
          <w:p w14:paraId="6110F09A" w14:textId="351B9E9C" w:rsidR="00E32897" w:rsidRPr="00E32897" w:rsidRDefault="00E32897" w:rsidP="00E32897">
            <w:pPr>
              <w:pStyle w:val="ListParagraph"/>
              <w:keepNext/>
              <w:numPr>
                <w:ilvl w:val="0"/>
                <w:numId w:val="7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Hazarduri hidrologice</w:t>
            </w:r>
          </w:p>
          <w:p w14:paraId="0E7C4798" w14:textId="3A6C7611" w:rsidR="00A761F6" w:rsidRPr="00E32897" w:rsidRDefault="00E32897" w:rsidP="00E32897">
            <w:pPr>
              <w:pStyle w:val="ListParagraph"/>
              <w:keepNext/>
              <w:numPr>
                <w:ilvl w:val="0"/>
                <w:numId w:val="7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Relația hidrosferei cu celelalte geosfere</w:t>
            </w:r>
          </w:p>
        </w:tc>
        <w:tc>
          <w:tcPr>
            <w:tcW w:w="1227" w:type="dxa"/>
            <w:vAlign w:val="center"/>
          </w:tcPr>
          <w:p w14:paraId="50D34D56" w14:textId="49C93E73" w:rsidR="00A761F6" w:rsidRPr="006258E8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8</w:t>
            </w:r>
          </w:p>
        </w:tc>
        <w:tc>
          <w:tcPr>
            <w:tcW w:w="1750" w:type="dxa"/>
            <w:vAlign w:val="center"/>
          </w:tcPr>
          <w:p w14:paraId="554AC225" w14:textId="58815796" w:rsidR="00A761F6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S23-S26</w:t>
            </w:r>
          </w:p>
        </w:tc>
        <w:tc>
          <w:tcPr>
            <w:tcW w:w="1920" w:type="dxa"/>
            <w:vAlign w:val="center"/>
          </w:tcPr>
          <w:p w14:paraId="3006E07B" w14:textId="77777777" w:rsidR="00A761F6" w:rsidRPr="006258E8" w:rsidRDefault="00A761F6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E62841" w:rsidRPr="006258E8" w14:paraId="4539FC3C" w14:textId="77777777" w:rsidTr="005A7EE4">
        <w:tc>
          <w:tcPr>
            <w:tcW w:w="2390" w:type="dxa"/>
            <w:vAlign w:val="center"/>
          </w:tcPr>
          <w:p w14:paraId="0130A2A9" w14:textId="1E096D74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Biosfera și solurile – diversitate geografică</w:t>
            </w:r>
          </w:p>
        </w:tc>
        <w:tc>
          <w:tcPr>
            <w:tcW w:w="2393" w:type="dxa"/>
            <w:vAlign w:val="center"/>
          </w:tcPr>
          <w:p w14:paraId="41DCDB40" w14:textId="796A5A29" w:rsidR="00A761F6" w:rsidRPr="006258E8" w:rsidRDefault="00F5653F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1.1;</w:t>
            </w:r>
          </w:p>
        </w:tc>
        <w:tc>
          <w:tcPr>
            <w:tcW w:w="4710" w:type="dxa"/>
          </w:tcPr>
          <w:p w14:paraId="0EAB38FE" w14:textId="2FF3B3D7" w:rsidR="00E32897" w:rsidRPr="00E32897" w:rsidRDefault="00E32897" w:rsidP="00E32897">
            <w:pPr>
              <w:pStyle w:val="ListParagraph"/>
              <w:keepNext/>
              <w:numPr>
                <w:ilvl w:val="0"/>
                <w:numId w:val="6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Biosfera. Diferențieri regionale</w:t>
            </w:r>
          </w:p>
          <w:p w14:paraId="59B61454" w14:textId="6F4A21E3" w:rsidR="00E32897" w:rsidRPr="00E32897" w:rsidRDefault="00E32897" w:rsidP="00E32897">
            <w:pPr>
              <w:pStyle w:val="ListParagraph"/>
              <w:keepNext/>
              <w:numPr>
                <w:ilvl w:val="0"/>
                <w:numId w:val="6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Managementul biodiversității</w:t>
            </w:r>
          </w:p>
          <w:p w14:paraId="3936D33A" w14:textId="39773877" w:rsidR="00E32897" w:rsidRPr="00E32897" w:rsidRDefault="00E32897" w:rsidP="00E32897">
            <w:pPr>
              <w:pStyle w:val="ListParagraph"/>
              <w:keepNext/>
              <w:numPr>
                <w:ilvl w:val="0"/>
                <w:numId w:val="6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Solurile - resursă esențială a vieții pe Terra</w:t>
            </w:r>
          </w:p>
          <w:p w14:paraId="07522374" w14:textId="70BCDF87" w:rsidR="00E32897" w:rsidRPr="00E32897" w:rsidRDefault="00E32897" w:rsidP="00E32897">
            <w:pPr>
              <w:pStyle w:val="ListParagraph"/>
              <w:keepNext/>
              <w:numPr>
                <w:ilvl w:val="0"/>
                <w:numId w:val="6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Hazarduri biologice</w:t>
            </w:r>
          </w:p>
          <w:p w14:paraId="50D40662" w14:textId="7526C246" w:rsidR="00A761F6" w:rsidRPr="00E32897" w:rsidRDefault="00E32897" w:rsidP="00E32897">
            <w:pPr>
              <w:pStyle w:val="ListParagraph"/>
              <w:keepNext/>
              <w:numPr>
                <w:ilvl w:val="0"/>
                <w:numId w:val="6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Aplicație practică. Biodiversitate și soluri din orizontul local - oportunități și amenințări</w:t>
            </w:r>
          </w:p>
        </w:tc>
        <w:tc>
          <w:tcPr>
            <w:tcW w:w="1227" w:type="dxa"/>
            <w:vAlign w:val="center"/>
          </w:tcPr>
          <w:p w14:paraId="7105C4A0" w14:textId="233E5F76" w:rsidR="00A761F6" w:rsidRPr="006258E8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6</w:t>
            </w:r>
          </w:p>
        </w:tc>
        <w:tc>
          <w:tcPr>
            <w:tcW w:w="1750" w:type="dxa"/>
            <w:vAlign w:val="center"/>
          </w:tcPr>
          <w:p w14:paraId="055524F7" w14:textId="53A00B02" w:rsidR="00A761F6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S27-S29</w:t>
            </w:r>
          </w:p>
        </w:tc>
        <w:tc>
          <w:tcPr>
            <w:tcW w:w="1920" w:type="dxa"/>
            <w:vAlign w:val="center"/>
          </w:tcPr>
          <w:p w14:paraId="2E77CE81" w14:textId="77777777" w:rsidR="00A761F6" w:rsidRPr="006258E8" w:rsidRDefault="00A761F6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E62841" w:rsidRPr="006258E8" w14:paraId="7B3AC7DC" w14:textId="77777777" w:rsidTr="005A7EE4">
        <w:tc>
          <w:tcPr>
            <w:tcW w:w="2390" w:type="dxa"/>
            <w:vAlign w:val="center"/>
          </w:tcPr>
          <w:p w14:paraId="5C8E6DAD" w14:textId="7C149A36" w:rsidR="00A761F6" w:rsidRPr="006258E8" w:rsidRDefault="006258E8" w:rsidP="005A7EE4">
            <w:pPr>
              <w:pStyle w:val="ListParagraph"/>
              <w:keepNext/>
              <w:numPr>
                <w:ilvl w:val="0"/>
                <w:numId w:val="1"/>
              </w:numPr>
              <w:spacing w:after="360" w:line="240" w:lineRule="auto"/>
              <w:ind w:left="312" w:hanging="312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6258E8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Mediile naturale ale Terrei</w:t>
            </w:r>
          </w:p>
        </w:tc>
        <w:tc>
          <w:tcPr>
            <w:tcW w:w="2393" w:type="dxa"/>
            <w:vAlign w:val="center"/>
          </w:tcPr>
          <w:p w14:paraId="5F12648E" w14:textId="0011CC9C" w:rsidR="00A761F6" w:rsidRPr="006258E8" w:rsidRDefault="00F5653F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1.1;</w:t>
            </w:r>
          </w:p>
        </w:tc>
        <w:tc>
          <w:tcPr>
            <w:tcW w:w="4710" w:type="dxa"/>
          </w:tcPr>
          <w:p w14:paraId="059EB7D5" w14:textId="3A9EEAD1" w:rsidR="00E32897" w:rsidRPr="00E32897" w:rsidRDefault="00E32897" w:rsidP="00E32897">
            <w:pPr>
              <w:pStyle w:val="ListParagraph"/>
              <w:keepNext/>
              <w:numPr>
                <w:ilvl w:val="0"/>
                <w:numId w:val="5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Componentele mediului și relațiile dintre acestea</w:t>
            </w:r>
          </w:p>
          <w:p w14:paraId="34FF2984" w14:textId="779D3E8A" w:rsidR="00E32897" w:rsidRPr="00E32897" w:rsidRDefault="00E32897" w:rsidP="00E32897">
            <w:pPr>
              <w:pStyle w:val="ListParagraph"/>
              <w:keepNext/>
              <w:numPr>
                <w:ilvl w:val="0"/>
                <w:numId w:val="5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Mediile naturale terestre</w:t>
            </w:r>
          </w:p>
          <w:p w14:paraId="3BE87D34" w14:textId="77838ED1" w:rsidR="00E32897" w:rsidRPr="00E32897" w:rsidRDefault="00E32897" w:rsidP="00E32897">
            <w:pPr>
              <w:pStyle w:val="ListParagraph"/>
              <w:keepNext/>
              <w:numPr>
                <w:ilvl w:val="0"/>
                <w:numId w:val="5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Mediile Oceanului Planetar</w:t>
            </w:r>
          </w:p>
          <w:p w14:paraId="0C765EEB" w14:textId="0E080715" w:rsidR="00E32897" w:rsidRPr="00E32897" w:rsidRDefault="00E32897" w:rsidP="00E32897">
            <w:pPr>
              <w:pStyle w:val="ListParagraph"/>
              <w:keepNext/>
              <w:numPr>
                <w:ilvl w:val="0"/>
                <w:numId w:val="5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Degradarea mediului</w:t>
            </w:r>
          </w:p>
          <w:p w14:paraId="34240E4D" w14:textId="26C370F2" w:rsidR="00E32897" w:rsidRPr="00E32897" w:rsidRDefault="00E32897" w:rsidP="00E32897">
            <w:pPr>
              <w:pStyle w:val="ListParagraph"/>
              <w:keepNext/>
              <w:numPr>
                <w:ilvl w:val="0"/>
                <w:numId w:val="5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Despăduririle și deșertificarea</w:t>
            </w:r>
          </w:p>
          <w:p w14:paraId="5FA88C34" w14:textId="66456AE6" w:rsidR="00A761F6" w:rsidRPr="00E32897" w:rsidRDefault="00E32897" w:rsidP="00E32897">
            <w:pPr>
              <w:pStyle w:val="ListParagraph"/>
              <w:keepNext/>
              <w:numPr>
                <w:ilvl w:val="0"/>
                <w:numId w:val="5"/>
              </w:numPr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 w:rsidRPr="00E32897"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Aplicație practică. Impactul activității umane asupra mediilor naturale ale Terrei</w:t>
            </w:r>
          </w:p>
        </w:tc>
        <w:tc>
          <w:tcPr>
            <w:tcW w:w="1227" w:type="dxa"/>
            <w:vAlign w:val="center"/>
          </w:tcPr>
          <w:p w14:paraId="601780F4" w14:textId="4C714455" w:rsidR="00A761F6" w:rsidRPr="006258E8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6</w:t>
            </w:r>
          </w:p>
        </w:tc>
        <w:tc>
          <w:tcPr>
            <w:tcW w:w="1750" w:type="dxa"/>
            <w:vAlign w:val="center"/>
          </w:tcPr>
          <w:p w14:paraId="00BAF739" w14:textId="40F823FD" w:rsidR="00A761F6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S30S32</w:t>
            </w:r>
          </w:p>
        </w:tc>
        <w:tc>
          <w:tcPr>
            <w:tcW w:w="1920" w:type="dxa"/>
            <w:vAlign w:val="center"/>
          </w:tcPr>
          <w:p w14:paraId="1FAAEC5F" w14:textId="77777777" w:rsidR="00A761F6" w:rsidRPr="006258E8" w:rsidRDefault="00A761F6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6374CD" w:rsidRPr="006258E8" w14:paraId="58DC57B7" w14:textId="77777777" w:rsidTr="005A7EE4">
        <w:tc>
          <w:tcPr>
            <w:tcW w:w="2390" w:type="dxa"/>
            <w:vAlign w:val="center"/>
          </w:tcPr>
          <w:p w14:paraId="2FE92D86" w14:textId="7147411C" w:rsidR="006374CD" w:rsidRPr="006374CD" w:rsidRDefault="006374CD" w:rsidP="006374CD">
            <w:pPr>
              <w:keepNext/>
              <w:spacing w:after="360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RECAPITULARE FINALĂ</w:t>
            </w:r>
          </w:p>
        </w:tc>
        <w:tc>
          <w:tcPr>
            <w:tcW w:w="2393" w:type="dxa"/>
            <w:vAlign w:val="center"/>
          </w:tcPr>
          <w:p w14:paraId="1F843709" w14:textId="77777777" w:rsidR="006374CD" w:rsidRPr="006258E8" w:rsidRDefault="006374CD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  <w:tc>
          <w:tcPr>
            <w:tcW w:w="4710" w:type="dxa"/>
          </w:tcPr>
          <w:p w14:paraId="2E402771" w14:textId="77777777" w:rsidR="006374CD" w:rsidRPr="006374CD" w:rsidRDefault="006374CD" w:rsidP="006374CD">
            <w:pPr>
              <w:keepNext/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  <w:tc>
          <w:tcPr>
            <w:tcW w:w="1227" w:type="dxa"/>
            <w:vAlign w:val="center"/>
          </w:tcPr>
          <w:p w14:paraId="6E35E55A" w14:textId="5599B1C7" w:rsidR="006374CD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2</w:t>
            </w:r>
          </w:p>
        </w:tc>
        <w:tc>
          <w:tcPr>
            <w:tcW w:w="1750" w:type="dxa"/>
            <w:vAlign w:val="center"/>
          </w:tcPr>
          <w:p w14:paraId="24AC9C97" w14:textId="09FAD3FE" w:rsidR="006374CD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S33</w:t>
            </w:r>
          </w:p>
        </w:tc>
        <w:tc>
          <w:tcPr>
            <w:tcW w:w="1920" w:type="dxa"/>
            <w:vAlign w:val="center"/>
          </w:tcPr>
          <w:p w14:paraId="0D00201B" w14:textId="77777777" w:rsidR="006374CD" w:rsidRPr="006258E8" w:rsidRDefault="006374CD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  <w:tr w:rsidR="006374CD" w:rsidRPr="006258E8" w14:paraId="3D3FB5ED" w14:textId="77777777" w:rsidTr="005A7EE4">
        <w:tc>
          <w:tcPr>
            <w:tcW w:w="2390" w:type="dxa"/>
            <w:vAlign w:val="center"/>
          </w:tcPr>
          <w:p w14:paraId="40A2A290" w14:textId="78F99FBB" w:rsidR="006374CD" w:rsidRDefault="006374CD" w:rsidP="006374CD">
            <w:pPr>
              <w:keepNext/>
              <w:spacing w:after="360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lastRenderedPageBreak/>
              <w:t>EVALUARE FINALĂ</w:t>
            </w:r>
          </w:p>
        </w:tc>
        <w:tc>
          <w:tcPr>
            <w:tcW w:w="2393" w:type="dxa"/>
            <w:vAlign w:val="center"/>
          </w:tcPr>
          <w:p w14:paraId="3A43569D" w14:textId="77777777" w:rsidR="006374CD" w:rsidRPr="006258E8" w:rsidRDefault="006374CD" w:rsidP="005A7EE4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  <w:tc>
          <w:tcPr>
            <w:tcW w:w="4710" w:type="dxa"/>
          </w:tcPr>
          <w:p w14:paraId="445E98E1" w14:textId="77777777" w:rsidR="006374CD" w:rsidRPr="006374CD" w:rsidRDefault="006374CD" w:rsidP="006374CD">
            <w:pPr>
              <w:keepNext/>
              <w:spacing w:after="360" w:line="240" w:lineRule="auto"/>
              <w:jc w:val="both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  <w:tc>
          <w:tcPr>
            <w:tcW w:w="1227" w:type="dxa"/>
            <w:vAlign w:val="center"/>
          </w:tcPr>
          <w:p w14:paraId="7C1BD364" w14:textId="1B71C34B" w:rsidR="006374CD" w:rsidRDefault="006374CD" w:rsidP="006258E8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2</w:t>
            </w:r>
          </w:p>
        </w:tc>
        <w:tc>
          <w:tcPr>
            <w:tcW w:w="1750" w:type="dxa"/>
            <w:vAlign w:val="center"/>
          </w:tcPr>
          <w:p w14:paraId="5289937F" w14:textId="3466F887" w:rsidR="006374CD" w:rsidRPr="006258E8" w:rsidRDefault="00A66B44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  <w:t>S34</w:t>
            </w:r>
          </w:p>
        </w:tc>
        <w:tc>
          <w:tcPr>
            <w:tcW w:w="1920" w:type="dxa"/>
            <w:vAlign w:val="center"/>
          </w:tcPr>
          <w:p w14:paraId="02EC45D5" w14:textId="77777777" w:rsidR="006374CD" w:rsidRPr="006258E8" w:rsidRDefault="006374CD" w:rsidP="00E62841">
            <w:pPr>
              <w:keepNext/>
              <w:spacing w:after="36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4"/>
                <w:szCs w:val="20"/>
                <w:lang w:val="ro-RO" w:eastAsia="ro-RO"/>
              </w:rPr>
            </w:pPr>
          </w:p>
        </w:tc>
      </w:tr>
    </w:tbl>
    <w:p w14:paraId="462DE569" w14:textId="77777777" w:rsidR="00A761F6" w:rsidRPr="0091503D" w:rsidRDefault="00A761F6" w:rsidP="00AF0AB9">
      <w:pPr>
        <w:keepNext/>
        <w:spacing w:after="36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0"/>
          <w:lang w:val="ro-RO" w:eastAsia="ro-RO"/>
        </w:rPr>
      </w:pPr>
    </w:p>
    <w:p w14:paraId="08BC7F1B" w14:textId="77777777" w:rsidR="001A3EEC" w:rsidRDefault="001A3EEC"/>
    <w:sectPr w:rsidR="001A3EEC" w:rsidSect="00AF0A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2038D"/>
    <w:multiLevelType w:val="hybridMultilevel"/>
    <w:tmpl w:val="D8D87016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831F2"/>
    <w:multiLevelType w:val="hybridMultilevel"/>
    <w:tmpl w:val="996C7268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12598"/>
    <w:multiLevelType w:val="hybridMultilevel"/>
    <w:tmpl w:val="E65603CC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4FD"/>
    <w:multiLevelType w:val="hybridMultilevel"/>
    <w:tmpl w:val="3DC2AB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71632"/>
    <w:multiLevelType w:val="hybridMultilevel"/>
    <w:tmpl w:val="43B83FBC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62F22"/>
    <w:multiLevelType w:val="hybridMultilevel"/>
    <w:tmpl w:val="11E84BA2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2776C7"/>
    <w:multiLevelType w:val="hybridMultilevel"/>
    <w:tmpl w:val="251E5564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D6044"/>
    <w:multiLevelType w:val="hybridMultilevel"/>
    <w:tmpl w:val="9A1A6CBE"/>
    <w:lvl w:ilvl="0" w:tplc="9942213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80015">
    <w:abstractNumId w:val="3"/>
  </w:num>
  <w:num w:numId="2" w16cid:durableId="1077946298">
    <w:abstractNumId w:val="4"/>
  </w:num>
  <w:num w:numId="3" w16cid:durableId="1394039915">
    <w:abstractNumId w:val="5"/>
  </w:num>
  <w:num w:numId="4" w16cid:durableId="1995520631">
    <w:abstractNumId w:val="0"/>
  </w:num>
  <w:num w:numId="5" w16cid:durableId="319891867">
    <w:abstractNumId w:val="7"/>
  </w:num>
  <w:num w:numId="6" w16cid:durableId="1046024790">
    <w:abstractNumId w:val="2"/>
  </w:num>
  <w:num w:numId="7" w16cid:durableId="1740209746">
    <w:abstractNumId w:val="6"/>
  </w:num>
  <w:num w:numId="8" w16cid:durableId="918370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28E"/>
    <w:rsid w:val="000471CD"/>
    <w:rsid w:val="00113490"/>
    <w:rsid w:val="00117723"/>
    <w:rsid w:val="001A3EEC"/>
    <w:rsid w:val="00407026"/>
    <w:rsid w:val="005A7EE4"/>
    <w:rsid w:val="006258E8"/>
    <w:rsid w:val="006374CD"/>
    <w:rsid w:val="0064328E"/>
    <w:rsid w:val="007130EC"/>
    <w:rsid w:val="007829FA"/>
    <w:rsid w:val="00A66B44"/>
    <w:rsid w:val="00A761F6"/>
    <w:rsid w:val="00AF0AB9"/>
    <w:rsid w:val="00C338BC"/>
    <w:rsid w:val="00D823B5"/>
    <w:rsid w:val="00D836AA"/>
    <w:rsid w:val="00DC0399"/>
    <w:rsid w:val="00E32897"/>
    <w:rsid w:val="00E62841"/>
    <w:rsid w:val="00E94653"/>
    <w:rsid w:val="00F5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F5E1F"/>
  <w15:chartTrackingRefBased/>
  <w15:docId w15:val="{32AE6EBE-F0A1-4E39-9179-A415DFFB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B9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3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3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32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3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32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3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3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3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3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2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2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2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2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32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3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3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3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3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3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3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3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32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32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32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328E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7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Dascalu</dc:creator>
  <cp:keywords/>
  <dc:description/>
  <cp:lastModifiedBy>Gabriel Dascalu</cp:lastModifiedBy>
  <cp:revision>9</cp:revision>
  <dcterms:created xsi:type="dcterms:W3CDTF">2026-06-26T16:11:00Z</dcterms:created>
  <dcterms:modified xsi:type="dcterms:W3CDTF">2026-06-26T18:07:00Z</dcterms:modified>
</cp:coreProperties>
</file>